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5619B" w14:textId="309DFCE7" w:rsidR="009B4620" w:rsidRDefault="007D1CDA" w:rsidP="007D1CDA">
      <w:pPr>
        <w:jc w:val="center"/>
      </w:pPr>
      <w:r>
        <w:t>Notes de bas de page article Émirats Arabes Unis</w:t>
      </w:r>
    </w:p>
    <w:p w14:paraId="37FBF3CC" w14:textId="57C4B6B2" w:rsidR="007D1CDA" w:rsidRDefault="007D1CDA" w:rsidP="007D1CDA">
      <w:pPr>
        <w:jc w:val="center"/>
      </w:pPr>
    </w:p>
    <w:p w14:paraId="657A14BC" w14:textId="77777777" w:rsidR="007D1CDA" w:rsidRPr="007D1CDA" w:rsidRDefault="007D1CDA" w:rsidP="007D1CDA">
      <w:pPr>
        <w:pStyle w:val="has-small-font-size"/>
        <w:rPr>
          <w:lang w:val="en-US"/>
        </w:rPr>
      </w:pPr>
      <w:r w:rsidRPr="007D1CDA">
        <w:rPr>
          <w:vertAlign w:val="superscript"/>
          <w:lang w:val="en-US"/>
        </w:rPr>
        <w:t>1</w:t>
      </w:r>
      <w:r w:rsidRPr="007D1CDA">
        <w:rPr>
          <w:lang w:val="en-US"/>
        </w:rPr>
        <w:t xml:space="preserve"> Jonathan Fulton, </w:t>
      </w:r>
      <w:r w:rsidRPr="007D1CDA">
        <w:rPr>
          <w:rStyle w:val="Accentuation"/>
          <w:lang w:val="en-US"/>
        </w:rPr>
        <w:t>«</w:t>
      </w:r>
      <w:r w:rsidRPr="007D1CDA">
        <w:rPr>
          <w:lang w:val="en-US"/>
        </w:rPr>
        <w:t xml:space="preserve"> China-EAU Relations in the Belt and Road Era </w:t>
      </w:r>
      <w:r w:rsidRPr="007D1CDA">
        <w:rPr>
          <w:rStyle w:val="Accentuation"/>
          <w:lang w:val="en-US"/>
        </w:rPr>
        <w:t>»</w:t>
      </w:r>
      <w:r w:rsidRPr="007D1CDA">
        <w:rPr>
          <w:lang w:val="en-US"/>
        </w:rPr>
        <w:t xml:space="preserve">, </w:t>
      </w:r>
      <w:r w:rsidRPr="007D1CDA">
        <w:rPr>
          <w:rStyle w:val="Accentuation"/>
          <w:lang w:val="en-US"/>
        </w:rPr>
        <w:t>Journal of Arabian Studies</w:t>
      </w:r>
      <w:r w:rsidRPr="007D1CDA">
        <w:rPr>
          <w:lang w:val="en-US"/>
        </w:rPr>
        <w:t>. 2019.</w:t>
      </w:r>
    </w:p>
    <w:p w14:paraId="177A6FFA" w14:textId="77777777" w:rsidR="007D1CDA" w:rsidRPr="007D1CDA" w:rsidRDefault="007D1CDA" w:rsidP="007D1CDA">
      <w:pPr>
        <w:pStyle w:val="has-small-font-size"/>
        <w:rPr>
          <w:lang w:val="en-US"/>
        </w:rPr>
      </w:pPr>
      <w:r w:rsidRPr="007D1CDA">
        <w:rPr>
          <w:vertAlign w:val="superscript"/>
          <w:lang w:val="en-US"/>
        </w:rPr>
        <w:t xml:space="preserve">2 </w:t>
      </w:r>
      <w:r w:rsidRPr="007D1CDA">
        <w:rPr>
          <w:lang w:val="en-US"/>
        </w:rPr>
        <w:t xml:space="preserve">Sultan Al Jaber, « “Belt and Road” is a Bridge to Our Common Future », </w:t>
      </w:r>
      <w:r w:rsidRPr="007D1CDA">
        <w:rPr>
          <w:rStyle w:val="Accentuation"/>
          <w:lang w:val="en-US"/>
        </w:rPr>
        <w:t>The National</w:t>
      </w:r>
      <w:r w:rsidRPr="007D1CDA">
        <w:rPr>
          <w:lang w:val="en-US"/>
        </w:rPr>
        <w:t>. 2017.</w:t>
      </w:r>
    </w:p>
    <w:p w14:paraId="4F269114" w14:textId="77777777" w:rsidR="007D1CDA" w:rsidRDefault="007D1CDA" w:rsidP="007D1CDA">
      <w:pPr>
        <w:pStyle w:val="has-small-font-size"/>
      </w:pPr>
      <w:r w:rsidRPr="007D1CDA">
        <w:rPr>
          <w:lang w:val="en-US"/>
        </w:rPr>
        <w:t> </w:t>
      </w:r>
      <w:r w:rsidRPr="007D1CDA">
        <w:rPr>
          <w:vertAlign w:val="superscript"/>
          <w:lang w:val="en-US"/>
        </w:rPr>
        <w:t xml:space="preserve">3 </w:t>
      </w:r>
      <w:r w:rsidRPr="007D1CDA">
        <w:rPr>
          <w:lang w:val="en-US"/>
        </w:rPr>
        <w:t xml:space="preserve">Jonathan Fulton, </w:t>
      </w:r>
      <w:r w:rsidRPr="007D1CDA">
        <w:rPr>
          <w:rStyle w:val="Accentuation"/>
          <w:lang w:val="en-US"/>
        </w:rPr>
        <w:t>China’s Relations with the Gulf Monarchies</w:t>
      </w:r>
      <w:r w:rsidRPr="007D1CDA">
        <w:rPr>
          <w:lang w:val="en-US"/>
        </w:rPr>
        <w:t xml:space="preserve">, New York: Routledge. </w:t>
      </w:r>
      <w:r>
        <w:t>2019.</w:t>
      </w:r>
    </w:p>
    <w:p w14:paraId="15987C24" w14:textId="77777777" w:rsidR="007D1CDA" w:rsidRDefault="007D1CDA" w:rsidP="007D1CDA">
      <w:pPr>
        <w:pStyle w:val="has-small-font-size"/>
      </w:pPr>
      <w:r>
        <w:rPr>
          <w:vertAlign w:val="superscript"/>
        </w:rPr>
        <w:t>4</w:t>
      </w:r>
      <w:r>
        <w:t xml:space="preserve"> Organization of the Petroleum Exporting Countries, </w:t>
      </w:r>
      <w:r>
        <w:rPr>
          <w:rStyle w:val="Accentuation"/>
        </w:rPr>
        <w:t>OPEC share of world Crude Oil Reserves</w:t>
      </w:r>
      <w:r>
        <w:t>. 2021.</w:t>
      </w:r>
    </w:p>
    <w:p w14:paraId="15DF3CAF" w14:textId="77777777" w:rsidR="007D1CDA" w:rsidRDefault="007D1CDA" w:rsidP="007D1CDA">
      <w:pPr>
        <w:pStyle w:val="has-small-font-size"/>
      </w:pPr>
      <w:r>
        <w:rPr>
          <w:vertAlign w:val="superscript"/>
        </w:rPr>
        <w:t>5</w:t>
      </w:r>
      <w:r>
        <w:t xml:space="preserve"> « Military and Security Developments Involving the People's Republic of China », </w:t>
      </w:r>
      <w:r>
        <w:rPr>
          <w:rStyle w:val="Accentuation"/>
        </w:rPr>
        <w:t>Département de la Défense des États-Unis</w:t>
      </w:r>
      <w:r>
        <w:t>. 2020.</w:t>
      </w:r>
    </w:p>
    <w:p w14:paraId="3027C39E" w14:textId="77777777" w:rsidR="007D1CDA" w:rsidRDefault="007D1CDA" w:rsidP="007D1CDA">
      <w:pPr>
        <w:pStyle w:val="has-small-font-size"/>
      </w:pPr>
      <w:r>
        <w:rPr>
          <w:vertAlign w:val="superscript"/>
        </w:rPr>
        <w:t xml:space="preserve">6 </w:t>
      </w:r>
      <w:r>
        <w:t>John Hudson, Ellen Nakashima et Liz Sly, "Buildup resumed at suspected Chinese military site in UAE, leak says", Washington Post. 2023.</w:t>
      </w:r>
    </w:p>
    <w:p w14:paraId="30A19F7C" w14:textId="77777777" w:rsidR="007D1CDA" w:rsidRDefault="007D1CDA" w:rsidP="007D1CDA">
      <w:pPr>
        <w:jc w:val="center"/>
      </w:pPr>
    </w:p>
    <w:sectPr w:rsidR="007D1CDA" w:rsidSect="001A75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DA"/>
    <w:rsid w:val="0005547E"/>
    <w:rsid w:val="001A75C4"/>
    <w:rsid w:val="00661060"/>
    <w:rsid w:val="00662CB7"/>
    <w:rsid w:val="007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94246"/>
  <w14:defaultImageDpi w14:val="32767"/>
  <w15:chartTrackingRefBased/>
  <w15:docId w15:val="{C3415101-7361-4E44-ADBC-260A3D87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as-small-font-size">
    <w:name w:val="has-small-font-size"/>
    <w:basedOn w:val="Normal"/>
    <w:rsid w:val="007D1C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7D1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2024-01-11T13:38:00Z</dcterms:created>
  <dcterms:modified xsi:type="dcterms:W3CDTF">2024-01-11T13:38:00Z</dcterms:modified>
</cp:coreProperties>
</file>